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5" w:type="dxa"/>
        <w:tblLook w:val="04A0"/>
      </w:tblPr>
      <w:tblGrid>
        <w:gridCol w:w="5610"/>
        <w:gridCol w:w="5445"/>
      </w:tblGrid>
      <w:tr w:rsidR="00F16ABB" w:rsidRPr="00C95367" w:rsidTr="009B269A">
        <w:trPr>
          <w:trHeight w:val="1401"/>
        </w:trPr>
        <w:tc>
          <w:tcPr>
            <w:tcW w:w="5610" w:type="dxa"/>
            <w:shd w:val="clear" w:color="auto" w:fill="auto"/>
          </w:tcPr>
          <w:p w:rsidR="00F16ABB" w:rsidRPr="00C95367" w:rsidRDefault="00F16ABB" w:rsidP="00C9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  <w:p w:rsidR="00233EFF" w:rsidRPr="00C95367" w:rsidRDefault="00233EFF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1.Просты</w:t>
            </w:r>
            <w:proofErr w:type="gram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состоят из атомов одного элемента и делятся на металлы и неметаллы)</w:t>
            </w:r>
          </w:p>
          <w:p w:rsidR="00233EFF" w:rsidRPr="00C95367" w:rsidRDefault="00233EFF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proofErr w:type="gram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Сложные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(состоят из атомов разных элементов)</w:t>
            </w:r>
          </w:p>
        </w:tc>
        <w:tc>
          <w:tcPr>
            <w:tcW w:w="5445" w:type="dxa"/>
            <w:shd w:val="clear" w:color="auto" w:fill="auto"/>
          </w:tcPr>
          <w:p w:rsidR="00F16ABB" w:rsidRPr="00C95367" w:rsidRDefault="00233EFF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элемента показывает</w:t>
            </w:r>
          </w:p>
          <w:p w:rsidR="00233EFF" w:rsidRPr="00C95367" w:rsidRDefault="00233EFF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1 число 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протонов</w:t>
            </w:r>
          </w:p>
          <w:p w:rsidR="00233EFF" w:rsidRPr="00C95367" w:rsidRDefault="00233EFF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2 число 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электронов</w:t>
            </w:r>
          </w:p>
          <w:p w:rsidR="00233EFF" w:rsidRPr="00C95367" w:rsidRDefault="00233EFF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заряд ядра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атома</w:t>
            </w:r>
          </w:p>
          <w:p w:rsidR="00EC6B30" w:rsidRPr="00C95367" w:rsidRDefault="00EC6B30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Число нейтронов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= атомная масса минус порядковый номер</w:t>
            </w:r>
          </w:p>
        </w:tc>
      </w:tr>
      <w:tr w:rsidR="00F16ABB" w:rsidRPr="00C95367" w:rsidTr="009B269A">
        <w:trPr>
          <w:trHeight w:val="1264"/>
        </w:trPr>
        <w:tc>
          <w:tcPr>
            <w:tcW w:w="5610" w:type="dxa"/>
            <w:shd w:val="clear" w:color="auto" w:fill="auto"/>
          </w:tcPr>
          <w:p w:rsidR="00F16ABB" w:rsidRPr="00C95367" w:rsidRDefault="00EC6B30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химических реакций</w:t>
            </w:r>
          </w:p>
          <w:p w:rsidR="00EC6B30" w:rsidRPr="00C95367" w:rsidRDefault="00EC6B30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 изменение цвета</w:t>
            </w:r>
          </w:p>
          <w:p w:rsidR="00EC6B30" w:rsidRPr="00C95367" w:rsidRDefault="00EC6B30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 появление запаха</w:t>
            </w:r>
          </w:p>
          <w:p w:rsidR="00EC6B30" w:rsidRPr="00C95367" w:rsidRDefault="00EC6B30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3 выделение газа</w:t>
            </w:r>
          </w:p>
          <w:p w:rsidR="00EC6B30" w:rsidRPr="00C95367" w:rsidRDefault="00EC6B30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4 выделение тепла и света</w:t>
            </w:r>
          </w:p>
          <w:p w:rsidR="00EC6B30" w:rsidRPr="00C95367" w:rsidRDefault="00EC6B30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5 выпадение и растворение осадка</w:t>
            </w:r>
          </w:p>
        </w:tc>
        <w:tc>
          <w:tcPr>
            <w:tcW w:w="5445" w:type="dxa"/>
            <w:shd w:val="clear" w:color="auto" w:fill="auto"/>
          </w:tcPr>
          <w:p w:rsidR="00F16ABB" w:rsidRPr="00C95367" w:rsidRDefault="00EC6B30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Номер группы показывает число электронов на внешнем уровне</w:t>
            </w:r>
          </w:p>
          <w:p w:rsidR="00EC6B30" w:rsidRPr="00C95367" w:rsidRDefault="00EC6B30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Номер периода показывает число электронных уровней</w:t>
            </w:r>
          </w:p>
          <w:p w:rsidR="00EC6B30" w:rsidRPr="00C95367" w:rsidRDefault="00EC6B30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Главная подгрупп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длинная</w:t>
            </w:r>
          </w:p>
          <w:p w:rsidR="00EC6B30" w:rsidRPr="00C95367" w:rsidRDefault="00EC6B30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Побочная подгрупп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короткая</w:t>
            </w:r>
          </w:p>
        </w:tc>
      </w:tr>
      <w:tr w:rsidR="00F16ABB" w:rsidRPr="00C95367" w:rsidTr="00C95367">
        <w:trPr>
          <w:trHeight w:val="1885"/>
        </w:trPr>
        <w:tc>
          <w:tcPr>
            <w:tcW w:w="5610" w:type="dxa"/>
            <w:shd w:val="clear" w:color="auto" w:fill="auto"/>
          </w:tcPr>
          <w:p w:rsidR="00F16ABB" w:rsidRPr="00C95367" w:rsidRDefault="00EC6B30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В периоде слева направо</w:t>
            </w:r>
            <w:r w:rsidR="0097513B" w:rsidRPr="00C953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Wingdings" w:char="F0E0"/>
            </w:r>
          </w:p>
          <w:p w:rsidR="0097513B" w:rsidRPr="00C95367" w:rsidRDefault="0097513B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 увеличивается заряд ядра</w:t>
            </w:r>
          </w:p>
          <w:p w:rsidR="0097513B" w:rsidRPr="00C95367" w:rsidRDefault="0097513B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 увеличивается число протонов</w:t>
            </w:r>
          </w:p>
          <w:p w:rsidR="0097513B" w:rsidRPr="00C95367" w:rsidRDefault="0097513B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3 увеличивается число электронов на внешнем уровне</w:t>
            </w:r>
          </w:p>
          <w:p w:rsidR="0097513B" w:rsidRPr="00C95367" w:rsidRDefault="0097513B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4 усиливаются </w:t>
            </w:r>
            <w:r w:rsidR="001D1B09" w:rsidRPr="00C953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еметаллически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D1B09" w:rsidRPr="00C953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D1B09"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окислительные) 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</w:t>
            </w:r>
          </w:p>
          <w:p w:rsidR="0097513B" w:rsidRPr="00C95367" w:rsidRDefault="0097513B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5 уменьшается радиус атома</w:t>
            </w:r>
          </w:p>
          <w:p w:rsidR="0097513B" w:rsidRPr="00C95367" w:rsidRDefault="0097513B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6 ослабляются металлические </w:t>
            </w:r>
            <w:r w:rsidR="001D1B09"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(восстановительные </w:t>
            </w:r>
            <w:proofErr w:type="gramStart"/>
            <w:r w:rsidR="001D1B09" w:rsidRPr="00C95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войства</w:t>
            </w:r>
          </w:p>
          <w:p w:rsidR="0097513B" w:rsidRPr="00C95367" w:rsidRDefault="0097513B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7 число электронных уровней не меняется</w:t>
            </w:r>
          </w:p>
        </w:tc>
        <w:tc>
          <w:tcPr>
            <w:tcW w:w="5445" w:type="dxa"/>
            <w:shd w:val="clear" w:color="auto" w:fill="auto"/>
          </w:tcPr>
          <w:p w:rsidR="00F16ABB" w:rsidRPr="00C95367" w:rsidRDefault="0097513B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773B4F"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главной под</w:t>
            </w:r>
            <w:bookmarkStart w:id="0" w:name="_GoBack"/>
            <w:bookmarkEnd w:id="0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группе сверху вниз </w:t>
            </w:r>
          </w:p>
          <w:p w:rsidR="001D1B09" w:rsidRPr="00C95367" w:rsidRDefault="001D1B0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 увеличивается число электронных уровней</w:t>
            </w:r>
          </w:p>
          <w:p w:rsidR="001D1B09" w:rsidRPr="00C95367" w:rsidRDefault="001D1B0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 увеличивается заряд ядра</w:t>
            </w:r>
          </w:p>
          <w:p w:rsidR="001D1B09" w:rsidRPr="00C95367" w:rsidRDefault="001D1B0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3 усиливаются металлические (восстановительные 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войства</w:t>
            </w:r>
          </w:p>
          <w:p w:rsidR="001D1B09" w:rsidRPr="00C95367" w:rsidRDefault="001D1B0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4 убывают неметаллические (окислительные) свойства</w:t>
            </w:r>
          </w:p>
          <w:p w:rsidR="001D1B09" w:rsidRPr="00C95367" w:rsidRDefault="001D1B0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5увеличивается радиус атома</w:t>
            </w:r>
          </w:p>
          <w:p w:rsidR="001D1B09" w:rsidRPr="00C95367" w:rsidRDefault="001D1B0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6 число электронов на внешнем уровне не меняется</w:t>
            </w:r>
          </w:p>
        </w:tc>
      </w:tr>
      <w:tr w:rsidR="00F16ABB" w:rsidRPr="00C95367" w:rsidTr="009B269A">
        <w:trPr>
          <w:trHeight w:val="389"/>
        </w:trPr>
        <w:tc>
          <w:tcPr>
            <w:tcW w:w="5610" w:type="dxa"/>
            <w:shd w:val="clear" w:color="auto" w:fill="auto"/>
          </w:tcPr>
          <w:p w:rsidR="00714C69" w:rsidRPr="00C95367" w:rsidRDefault="00714C69" w:rsidP="009B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Реакции ионного обмена идут до конца в 3 случаях: образование газа</w:t>
            </w:r>
            <w:proofErr w:type="gram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осадка или воды</w:t>
            </w:r>
          </w:p>
        </w:tc>
        <w:tc>
          <w:tcPr>
            <w:tcW w:w="5445" w:type="dxa"/>
            <w:shd w:val="clear" w:color="auto" w:fill="auto"/>
          </w:tcPr>
          <w:p w:rsidR="00F16ABB" w:rsidRPr="00C95367" w:rsidRDefault="00714C6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Окислени</w:t>
            </w:r>
            <w:proofErr w:type="gram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отдача электронов</w:t>
            </w:r>
          </w:p>
          <w:p w:rsidR="00714C69" w:rsidRPr="00C95367" w:rsidRDefault="00714C6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Окислитель-частица, 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554"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электроны</w:t>
            </w:r>
          </w:p>
        </w:tc>
      </w:tr>
      <w:tr w:rsidR="00F16ABB" w:rsidRPr="00C95367" w:rsidTr="009B269A">
        <w:trPr>
          <w:trHeight w:val="1771"/>
        </w:trPr>
        <w:tc>
          <w:tcPr>
            <w:tcW w:w="5610" w:type="dxa"/>
            <w:shd w:val="clear" w:color="auto" w:fill="auto"/>
          </w:tcPr>
          <w:p w:rsidR="00F16ABB" w:rsidRPr="00C95367" w:rsidRDefault="00714C69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Оксиды делятся </w:t>
            </w:r>
            <w:proofErr w:type="gram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714C69" w:rsidRPr="00C95367" w:rsidRDefault="00714C6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 несолеобразующие(</w:t>
            </w:r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36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4C69" w:rsidRPr="00C95367" w:rsidRDefault="00714C6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кислотны</w:t>
            </w:r>
            <w:proofErr w:type="gram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оксиды неметаллов</w:t>
            </w:r>
          </w:p>
          <w:p w:rsidR="00714C69" w:rsidRPr="00C95367" w:rsidRDefault="00714C6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амфотерны</w:t>
            </w:r>
            <w:proofErr w:type="gram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е(</w:t>
            </w:r>
            <w:proofErr w:type="gramEnd"/>
            <w:r w:rsidR="00F015F0"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оксиды цинка, бериллия, алюминия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4C69" w:rsidRPr="00C95367" w:rsidRDefault="00714C6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</w:t>
            </w:r>
            <w:proofErr w:type="gram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оксиды металлов</w:t>
            </w:r>
          </w:p>
          <w:p w:rsidR="00726EC9" w:rsidRPr="00C95367" w:rsidRDefault="00726EC9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Амфотерные оксиды и гидроксиды (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гидроксиды цинка, алюминия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бериллия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) взаимодействуют с кислотами и щелочами(основаниями)</w:t>
            </w:r>
          </w:p>
        </w:tc>
        <w:tc>
          <w:tcPr>
            <w:tcW w:w="5445" w:type="dxa"/>
            <w:shd w:val="clear" w:color="auto" w:fill="auto"/>
          </w:tcPr>
          <w:p w:rsidR="00F16ABB" w:rsidRPr="00C95367" w:rsidRDefault="00714C69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Химич</w:t>
            </w:r>
            <w:proofErr w:type="spellEnd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. свойства кислотных оксидов</w:t>
            </w:r>
          </w:p>
          <w:p w:rsidR="00714C69" w:rsidRPr="00C95367" w:rsidRDefault="00714C6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1кисл. оксид+ вода=растворимая кислота</w:t>
            </w:r>
          </w:p>
          <w:p w:rsidR="00714C69" w:rsidRPr="00C95367" w:rsidRDefault="00714C6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2кислотный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оксид+основание=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соль + вода</w:t>
            </w:r>
          </w:p>
          <w:p w:rsidR="00714C69" w:rsidRPr="00C95367" w:rsidRDefault="00714C6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3 кислотный оксид+ основной оксид= соль</w:t>
            </w:r>
          </w:p>
          <w:p w:rsidR="00726EC9" w:rsidRPr="00C95367" w:rsidRDefault="00726EC9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Химич</w:t>
            </w:r>
            <w:proofErr w:type="spellEnd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. свойства основных оксидов</w:t>
            </w:r>
          </w:p>
          <w:p w:rsidR="00726EC9" w:rsidRPr="00C95367" w:rsidRDefault="00726EC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1осн. оксид+ вода=растворимое основание</w:t>
            </w:r>
          </w:p>
          <w:p w:rsidR="00726EC9" w:rsidRPr="00C95367" w:rsidRDefault="00726EC9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2основной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оксид+кислота=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соль + вода</w:t>
            </w:r>
          </w:p>
          <w:p w:rsidR="00726EC9" w:rsidRPr="00C95367" w:rsidRDefault="00726EC9" w:rsidP="009B2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3 кислотный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оксид+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оксид=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соль</w:t>
            </w:r>
          </w:p>
        </w:tc>
      </w:tr>
      <w:tr w:rsidR="00F16ABB" w:rsidRPr="00C95367" w:rsidTr="00C95367">
        <w:trPr>
          <w:trHeight w:val="1739"/>
        </w:trPr>
        <w:tc>
          <w:tcPr>
            <w:tcW w:w="5610" w:type="dxa"/>
            <w:shd w:val="clear" w:color="auto" w:fill="auto"/>
          </w:tcPr>
          <w:p w:rsidR="00F16ABB" w:rsidRPr="00C95367" w:rsidRDefault="004B05B4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Химич</w:t>
            </w:r>
            <w:proofErr w:type="spellEnd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. свойства оснований</w:t>
            </w:r>
          </w:p>
          <w:p w:rsidR="004B05B4" w:rsidRPr="00C95367" w:rsidRDefault="004B05B4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1основание + кислота= соль + вода</w:t>
            </w:r>
          </w:p>
          <w:p w:rsidR="004B05B4" w:rsidRPr="00C95367" w:rsidRDefault="004B05B4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2Растворимое основание + растворимая соль= нерастворимое основание+ соль</w:t>
            </w:r>
          </w:p>
          <w:p w:rsidR="004B05B4" w:rsidRPr="00C95367" w:rsidRDefault="004B05B4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3основание + кислотный </w:t>
            </w:r>
            <w:r w:rsidR="007B24A3" w:rsidRPr="00C95367">
              <w:rPr>
                <w:rFonts w:ascii="Times New Roman" w:hAnsi="Times New Roman" w:cs="Times New Roman"/>
                <w:sz w:val="20"/>
                <w:szCs w:val="20"/>
              </w:rPr>
              <w:t>оксид=соль + вода</w:t>
            </w:r>
          </w:p>
          <w:p w:rsidR="007B24A3" w:rsidRPr="00C95367" w:rsidRDefault="007B24A3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4 Нерастворимое основание при нагревании разлагается на оксид металла и воду</w:t>
            </w:r>
          </w:p>
        </w:tc>
        <w:tc>
          <w:tcPr>
            <w:tcW w:w="5445" w:type="dxa"/>
            <w:shd w:val="clear" w:color="auto" w:fill="auto"/>
          </w:tcPr>
          <w:p w:rsidR="00F16ABB" w:rsidRPr="00C95367" w:rsidRDefault="007B24A3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свойства кислот</w:t>
            </w:r>
          </w:p>
          <w:p w:rsidR="007B24A3" w:rsidRPr="00C95367" w:rsidRDefault="007B24A3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1Метал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до водорода)+ кислота= растворимая соль +газ водород</w:t>
            </w:r>
          </w:p>
          <w:p w:rsidR="007B24A3" w:rsidRPr="00C95367" w:rsidRDefault="007B24A3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2основной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оксид+кислота=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соль + вода</w:t>
            </w:r>
          </w:p>
          <w:p w:rsidR="007B24A3" w:rsidRPr="00C95367" w:rsidRDefault="007B24A3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3 основание + кислота= соль + вода</w:t>
            </w:r>
          </w:p>
          <w:p w:rsidR="007B24A3" w:rsidRPr="00C95367" w:rsidRDefault="007B24A3" w:rsidP="009B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4.кислота+ соль= новая соль+ новая кислот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если образуется осадок или газ)</w:t>
            </w:r>
          </w:p>
        </w:tc>
      </w:tr>
      <w:tr w:rsidR="00F16ABB" w:rsidRPr="00C95367" w:rsidTr="00C95367">
        <w:trPr>
          <w:trHeight w:val="252"/>
        </w:trPr>
        <w:tc>
          <w:tcPr>
            <w:tcW w:w="5610" w:type="dxa"/>
            <w:shd w:val="clear" w:color="auto" w:fill="auto"/>
          </w:tcPr>
          <w:p w:rsidR="00F16ABB" w:rsidRPr="00C95367" w:rsidRDefault="005B4954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Химическая связь</w:t>
            </w: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1 Металл+ неметалл </w:t>
            </w:r>
            <w:proofErr w:type="gram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–и</w:t>
            </w:r>
            <w:proofErr w:type="gramEnd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онная</w:t>
            </w: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2Только метал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металлическая</w:t>
            </w: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3 Неметалл+ неметал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ковалентная</w:t>
            </w: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Неполярная 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динаковые</w:t>
            </w: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разные неметаллы</w:t>
            </w:r>
          </w:p>
        </w:tc>
        <w:tc>
          <w:tcPr>
            <w:tcW w:w="5445" w:type="dxa"/>
            <w:shd w:val="clear" w:color="auto" w:fill="auto"/>
          </w:tcPr>
          <w:p w:rsidR="00F16ABB" w:rsidRPr="00C95367" w:rsidRDefault="005B4954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Более активный металл вы</w:t>
            </w:r>
            <w:r w:rsidR="006825A4"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тесняет менее активный из раство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ра соли</w:t>
            </w: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>Две соли взаимодействуют</w:t>
            </w:r>
            <w:proofErr w:type="gramStart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C95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если образуется осадок</w:t>
            </w:r>
          </w:p>
        </w:tc>
      </w:tr>
      <w:tr w:rsidR="00F16ABB" w:rsidRPr="00C95367" w:rsidTr="00C95367">
        <w:trPr>
          <w:trHeight w:val="276"/>
        </w:trPr>
        <w:tc>
          <w:tcPr>
            <w:tcW w:w="5610" w:type="dxa"/>
            <w:shd w:val="clear" w:color="auto" w:fill="auto"/>
          </w:tcPr>
          <w:p w:rsidR="00F16ABB" w:rsidRPr="00C95367" w:rsidRDefault="005B4954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Высшая п</w:t>
            </w:r>
            <w:r w:rsidR="00773B4F" w:rsidRPr="00C95367">
              <w:rPr>
                <w:rFonts w:ascii="Times New Roman" w:hAnsi="Times New Roman" w:cs="Times New Roman"/>
                <w:sz w:val="20"/>
                <w:szCs w:val="20"/>
              </w:rPr>
              <w:t>оложительная степень окисления =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номеру групп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сколько отдадут)</w:t>
            </w: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Отрицательная степень окисления только у неметалло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сколько примут)</w:t>
            </w:r>
          </w:p>
        </w:tc>
        <w:tc>
          <w:tcPr>
            <w:tcW w:w="5445" w:type="dxa"/>
            <w:shd w:val="clear" w:color="auto" w:fill="auto"/>
          </w:tcPr>
          <w:p w:rsidR="00F16ABB" w:rsidRPr="00C95367" w:rsidRDefault="00F16ABB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4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1"/>
        <w:gridCol w:w="2220"/>
        <w:gridCol w:w="1980"/>
        <w:gridCol w:w="1958"/>
        <w:gridCol w:w="2710"/>
      </w:tblGrid>
      <w:tr w:rsidR="005B4954" w:rsidRPr="00C95367" w:rsidTr="009B269A">
        <w:tc>
          <w:tcPr>
            <w:tcW w:w="1001" w:type="pct"/>
            <w:vMerge w:val="restart"/>
          </w:tcPr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  <w:r w:rsidRPr="00C95367">
              <w:rPr>
                <w:rStyle w:val="FontStyle62"/>
                <w:sz w:val="20"/>
                <w:szCs w:val="20"/>
              </w:rPr>
              <w:t>Характеристики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3999" w:type="pct"/>
            <w:gridSpan w:val="4"/>
          </w:tcPr>
          <w:p w:rsidR="005B4954" w:rsidRPr="00C95367" w:rsidRDefault="005B4954" w:rsidP="00C95367">
            <w:pPr>
              <w:pStyle w:val="Style18"/>
              <w:widowControl/>
              <w:jc w:val="center"/>
              <w:rPr>
                <w:rStyle w:val="FontStyle62"/>
                <w:sz w:val="20"/>
                <w:szCs w:val="20"/>
                <w:u w:val="single"/>
              </w:rPr>
            </w:pPr>
            <w:r w:rsidRPr="00C95367">
              <w:rPr>
                <w:rStyle w:val="FontStyle62"/>
                <w:sz w:val="20"/>
                <w:szCs w:val="20"/>
                <w:u w:val="single"/>
              </w:rPr>
              <w:t>Тип решетки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</w:tr>
      <w:tr w:rsidR="005B4954" w:rsidRPr="00C95367" w:rsidTr="009B269A">
        <w:tc>
          <w:tcPr>
            <w:tcW w:w="1001" w:type="pct"/>
            <w:vMerge/>
          </w:tcPr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001" w:type="pct"/>
          </w:tcPr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  <w:r w:rsidRPr="00C95367">
              <w:rPr>
                <w:rStyle w:val="FontStyle62"/>
                <w:sz w:val="20"/>
                <w:szCs w:val="20"/>
              </w:rPr>
              <w:t>Атомная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893" w:type="pct"/>
          </w:tcPr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  <w:r w:rsidRPr="00C95367">
              <w:rPr>
                <w:rStyle w:val="FontStyle62"/>
                <w:sz w:val="20"/>
                <w:szCs w:val="20"/>
              </w:rPr>
              <w:t>Ионная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883" w:type="pct"/>
          </w:tcPr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  <w:r w:rsidRPr="00C95367">
              <w:rPr>
                <w:rStyle w:val="FontStyle62"/>
                <w:sz w:val="20"/>
                <w:szCs w:val="20"/>
              </w:rPr>
              <w:t>Молекулярная</w:t>
            </w:r>
          </w:p>
        </w:tc>
        <w:tc>
          <w:tcPr>
            <w:tcW w:w="1222" w:type="pct"/>
          </w:tcPr>
          <w:p w:rsidR="005B4954" w:rsidRPr="00C95367" w:rsidRDefault="005B4954" w:rsidP="00C95367">
            <w:pPr>
              <w:pStyle w:val="Style12"/>
              <w:widowControl/>
              <w:rPr>
                <w:rStyle w:val="FontStyle62"/>
                <w:sz w:val="20"/>
                <w:szCs w:val="20"/>
              </w:rPr>
            </w:pPr>
            <w:r w:rsidRPr="00C95367">
              <w:rPr>
                <w:rStyle w:val="FontStyle62"/>
                <w:sz w:val="20"/>
                <w:szCs w:val="20"/>
              </w:rPr>
              <w:t>Металли</w:t>
            </w:r>
            <w:r w:rsidRPr="00C95367">
              <w:rPr>
                <w:rStyle w:val="FontStyle62"/>
                <w:sz w:val="20"/>
                <w:szCs w:val="20"/>
              </w:rPr>
              <w:softHyphen/>
              <w:t>ческая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</w:tr>
      <w:tr w:rsidR="005B4954" w:rsidRPr="00C95367" w:rsidTr="009B269A">
        <w:trPr>
          <w:trHeight w:val="314"/>
        </w:trPr>
        <w:tc>
          <w:tcPr>
            <w:tcW w:w="1001" w:type="pct"/>
          </w:tcPr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b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Вид частиц в узлах решетки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001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Атомы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893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</w:rPr>
            </w:pPr>
            <w:proofErr w:type="spellStart"/>
            <w:r w:rsidRPr="00C95367">
              <w:rPr>
                <w:rStyle w:val="FontStyle69"/>
                <w:sz w:val="20"/>
                <w:szCs w:val="20"/>
              </w:rPr>
              <w:t>Ионы</w:t>
            </w:r>
            <w:proofErr w:type="gramStart"/>
            <w:r w:rsidRPr="00C95367">
              <w:rPr>
                <w:rStyle w:val="FontStyle69"/>
                <w:sz w:val="20"/>
                <w:szCs w:val="20"/>
              </w:rPr>
              <w:t>:к</w:t>
            </w:r>
            <w:proofErr w:type="gramEnd"/>
            <w:r w:rsidRPr="00C95367">
              <w:rPr>
                <w:rStyle w:val="FontStyle69"/>
                <w:sz w:val="20"/>
                <w:szCs w:val="20"/>
              </w:rPr>
              <w:t>атионы</w:t>
            </w:r>
            <w:proofErr w:type="spellEnd"/>
            <w:r w:rsidRPr="00C95367">
              <w:rPr>
                <w:rStyle w:val="FontStyle69"/>
                <w:sz w:val="20"/>
                <w:szCs w:val="20"/>
              </w:rPr>
              <w:t>,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анионы</w:t>
            </w:r>
          </w:p>
        </w:tc>
        <w:tc>
          <w:tcPr>
            <w:tcW w:w="883" w:type="pct"/>
          </w:tcPr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Молекулы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222" w:type="pct"/>
          </w:tcPr>
          <w:p w:rsidR="005B4954" w:rsidRPr="00C95367" w:rsidRDefault="005B4954" w:rsidP="00C95367">
            <w:pPr>
              <w:pStyle w:val="Style32"/>
              <w:widowControl/>
              <w:rPr>
                <w:rStyle w:val="FontStyle62"/>
                <w:sz w:val="20"/>
                <w:szCs w:val="20"/>
              </w:rPr>
            </w:pPr>
            <w:proofErr w:type="gramStart"/>
            <w:r w:rsidRPr="00C95367">
              <w:rPr>
                <w:rStyle w:val="FontStyle69"/>
                <w:sz w:val="20"/>
                <w:szCs w:val="20"/>
              </w:rPr>
              <w:t>Атом-ионы</w:t>
            </w:r>
            <w:proofErr w:type="gramEnd"/>
          </w:p>
        </w:tc>
      </w:tr>
      <w:tr w:rsidR="005B4954" w:rsidRPr="00C95367" w:rsidTr="009B269A">
        <w:trPr>
          <w:trHeight w:val="548"/>
        </w:trPr>
        <w:tc>
          <w:tcPr>
            <w:tcW w:w="1001" w:type="pct"/>
          </w:tcPr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b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Характер химической связи между частицами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001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Ковалентная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893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Ионная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883" w:type="pct"/>
          </w:tcPr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Силы  меж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молекуляр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ного   взаи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модействия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222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Металли</w:t>
            </w:r>
            <w:r w:rsidRPr="00C95367">
              <w:rPr>
                <w:rStyle w:val="FontStyle69"/>
                <w:sz w:val="20"/>
                <w:szCs w:val="20"/>
              </w:rPr>
              <w:softHyphen/>
              <w:t>ческая связь между иона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ми металлов и свободны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ми электронами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</w:tr>
      <w:tr w:rsidR="005B4954" w:rsidRPr="00C95367" w:rsidTr="009B269A">
        <w:trPr>
          <w:trHeight w:val="350"/>
        </w:trPr>
        <w:tc>
          <w:tcPr>
            <w:tcW w:w="1001" w:type="pct"/>
          </w:tcPr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b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Прочность связи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001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  <w:u w:val="single"/>
              </w:rPr>
            </w:pPr>
            <w:r w:rsidRPr="00C95367">
              <w:rPr>
                <w:rStyle w:val="FontStyle69"/>
                <w:sz w:val="20"/>
                <w:szCs w:val="20"/>
              </w:rPr>
              <w:t xml:space="preserve">Очень </w:t>
            </w:r>
            <w:r w:rsidRPr="00C95367">
              <w:rPr>
                <w:rStyle w:val="FontStyle69"/>
                <w:sz w:val="20"/>
                <w:szCs w:val="20"/>
                <w:u w:val="single"/>
              </w:rPr>
              <w:t>прочная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893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Прочная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883" w:type="pct"/>
          </w:tcPr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Слабая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222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2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 xml:space="preserve">Разной </w:t>
            </w:r>
            <w:r w:rsidRPr="00C95367">
              <w:rPr>
                <w:rStyle w:val="FontStyle69"/>
                <w:sz w:val="20"/>
                <w:szCs w:val="20"/>
                <w:u w:val="single"/>
              </w:rPr>
              <w:t>прочности</w:t>
            </w:r>
          </w:p>
        </w:tc>
      </w:tr>
      <w:tr w:rsidR="005B4954" w:rsidRPr="00C95367" w:rsidTr="009B269A">
        <w:tc>
          <w:tcPr>
            <w:tcW w:w="1001" w:type="pct"/>
          </w:tcPr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b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Отличительные</w:t>
            </w:r>
          </w:p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b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свойства</w:t>
            </w:r>
          </w:p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b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веществ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001" w:type="pct"/>
          </w:tcPr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 xml:space="preserve">Очень </w:t>
            </w:r>
            <w:proofErr w:type="gramStart"/>
            <w:r w:rsidRPr="00C95367">
              <w:rPr>
                <w:rStyle w:val="FontStyle69"/>
                <w:sz w:val="20"/>
                <w:szCs w:val="20"/>
              </w:rPr>
              <w:t>твер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дые</w:t>
            </w:r>
            <w:proofErr w:type="gramEnd"/>
            <w:r w:rsidRPr="00C95367">
              <w:rPr>
                <w:rStyle w:val="FontStyle69"/>
                <w:sz w:val="20"/>
                <w:szCs w:val="20"/>
              </w:rPr>
              <w:t>, очень тугоплав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кие, не рас</w:t>
            </w:r>
            <w:r w:rsidRPr="00C95367">
              <w:rPr>
                <w:rStyle w:val="FontStyle69"/>
                <w:sz w:val="20"/>
                <w:szCs w:val="20"/>
              </w:rPr>
              <w:softHyphen/>
              <w:t>творимы в воде</w:t>
            </w:r>
          </w:p>
        </w:tc>
        <w:tc>
          <w:tcPr>
            <w:tcW w:w="893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Тугоплав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кие, твер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дые, нелету</w:t>
            </w:r>
            <w:r w:rsidRPr="00C95367">
              <w:rPr>
                <w:rStyle w:val="FontStyle69"/>
                <w:sz w:val="20"/>
                <w:szCs w:val="20"/>
              </w:rPr>
              <w:softHyphen/>
              <w:t>чие, многие растворимы в воде.</w:t>
            </w:r>
          </w:p>
          <w:p w:rsidR="005B4954" w:rsidRPr="00C95367" w:rsidRDefault="005B4954" w:rsidP="00C95367">
            <w:pPr>
              <w:pStyle w:val="Style22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883" w:type="pct"/>
          </w:tcPr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Легкоплав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кие, неболь</w:t>
            </w:r>
            <w:r w:rsidRPr="00C95367">
              <w:rPr>
                <w:rStyle w:val="FontStyle69"/>
                <w:sz w:val="20"/>
                <w:szCs w:val="20"/>
              </w:rPr>
              <w:softHyphen/>
              <w:t>шой   твер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дости,   при обычных условиях часто   газы или жидкос</w:t>
            </w:r>
            <w:r w:rsidRPr="00C95367">
              <w:rPr>
                <w:rStyle w:val="FontStyle69"/>
                <w:sz w:val="20"/>
                <w:szCs w:val="20"/>
              </w:rPr>
              <w:softHyphen/>
              <w:t>ти.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222" w:type="pct"/>
          </w:tcPr>
          <w:p w:rsidR="005B4954" w:rsidRPr="00C95367" w:rsidRDefault="005B4954" w:rsidP="00C95367">
            <w:pPr>
              <w:pStyle w:val="Style3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lastRenderedPageBreak/>
              <w:t xml:space="preserve">Электро-и </w:t>
            </w:r>
            <w:proofErr w:type="gramStart"/>
            <w:r w:rsidRPr="00C95367">
              <w:rPr>
                <w:rStyle w:val="FontStyle69"/>
                <w:sz w:val="20"/>
                <w:szCs w:val="20"/>
              </w:rPr>
              <w:t>теплопро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водны</w:t>
            </w:r>
            <w:proofErr w:type="gramEnd"/>
            <w:r w:rsidRPr="00C95367">
              <w:rPr>
                <w:rStyle w:val="FontStyle69"/>
                <w:sz w:val="20"/>
                <w:szCs w:val="20"/>
              </w:rPr>
              <w:t>, ков</w:t>
            </w:r>
            <w:r w:rsidRPr="00C95367">
              <w:rPr>
                <w:rStyle w:val="FontStyle69"/>
                <w:sz w:val="20"/>
                <w:szCs w:val="20"/>
              </w:rPr>
              <w:softHyphen/>
              <w:t>кие,    плас</w:t>
            </w:r>
            <w:r w:rsidRPr="00C95367">
              <w:rPr>
                <w:rStyle w:val="FontStyle69"/>
                <w:sz w:val="20"/>
                <w:szCs w:val="20"/>
              </w:rPr>
              <w:softHyphen/>
              <w:t>тичные, имеют   ме</w:t>
            </w:r>
            <w:r w:rsidRPr="00C95367">
              <w:rPr>
                <w:rStyle w:val="FontStyle69"/>
                <w:sz w:val="20"/>
                <w:szCs w:val="20"/>
              </w:rPr>
              <w:softHyphen/>
              <w:t>таллический блеск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</w:tr>
      <w:tr w:rsidR="005B4954" w:rsidRPr="00C95367" w:rsidTr="009B269A">
        <w:tc>
          <w:tcPr>
            <w:tcW w:w="1001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b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lastRenderedPageBreak/>
              <w:t>Примеры веществ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001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</w:rPr>
              <w:t>Алмаз, кремний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893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  <w:lang w:eastAsia="en-US"/>
              </w:rPr>
            </w:pPr>
            <w:proofErr w:type="spellStart"/>
            <w:r w:rsidRPr="00C95367">
              <w:rPr>
                <w:rStyle w:val="FontStyle69"/>
                <w:sz w:val="20"/>
                <w:szCs w:val="20"/>
                <w:lang w:val="en-US" w:eastAsia="en-US"/>
              </w:rPr>
              <w:t>NaCl</w:t>
            </w:r>
            <w:proofErr w:type="spellEnd"/>
            <w:r w:rsidRPr="00C95367">
              <w:rPr>
                <w:rStyle w:val="FontStyle69"/>
                <w:sz w:val="20"/>
                <w:szCs w:val="20"/>
                <w:lang w:eastAsia="en-US"/>
              </w:rPr>
              <w:t>, КОН, СаС1</w:t>
            </w:r>
            <w:r w:rsidRPr="00C95367">
              <w:rPr>
                <w:rStyle w:val="FontStyle69"/>
                <w:sz w:val="20"/>
                <w:szCs w:val="20"/>
                <w:vertAlign w:val="subscript"/>
                <w:lang w:eastAsia="en-US"/>
              </w:rPr>
              <w:t>2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883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</w:rPr>
            </w:pPr>
            <w:r w:rsidRPr="00C95367">
              <w:rPr>
                <w:rStyle w:val="FontStyle69"/>
                <w:sz w:val="20"/>
                <w:szCs w:val="20"/>
                <w:lang w:val="en-US"/>
              </w:rPr>
              <w:t>I</w:t>
            </w:r>
            <w:r w:rsidRPr="00C95367">
              <w:rPr>
                <w:rStyle w:val="FontStyle69"/>
                <w:sz w:val="20"/>
                <w:szCs w:val="20"/>
                <w:vertAlign w:val="subscript"/>
              </w:rPr>
              <w:t>2</w:t>
            </w:r>
            <w:r w:rsidRPr="00C95367">
              <w:rPr>
                <w:rStyle w:val="FontStyle69"/>
                <w:sz w:val="20"/>
                <w:szCs w:val="20"/>
              </w:rPr>
              <w:t>, лед Н</w:t>
            </w:r>
            <w:r w:rsidRPr="00C95367">
              <w:rPr>
                <w:rStyle w:val="FontStyle69"/>
                <w:sz w:val="20"/>
                <w:szCs w:val="20"/>
                <w:vertAlign w:val="subscript"/>
              </w:rPr>
              <w:t>2</w:t>
            </w:r>
            <w:r w:rsidRPr="00C95367">
              <w:rPr>
                <w:rStyle w:val="FontStyle69"/>
                <w:sz w:val="20"/>
                <w:szCs w:val="20"/>
              </w:rPr>
              <w:t>0, «сухой лед», С0</w:t>
            </w:r>
            <w:r w:rsidRPr="00C95367">
              <w:rPr>
                <w:rStyle w:val="FontStyle69"/>
                <w:sz w:val="20"/>
                <w:szCs w:val="20"/>
                <w:vertAlign w:val="subscript"/>
              </w:rPr>
              <w:t>2</w:t>
            </w:r>
          </w:p>
          <w:p w:rsidR="005B4954" w:rsidRPr="00C95367" w:rsidRDefault="005B4954" w:rsidP="00C95367">
            <w:pPr>
              <w:pStyle w:val="Style22"/>
              <w:widowControl/>
              <w:rPr>
                <w:rStyle w:val="FontStyle62"/>
                <w:sz w:val="20"/>
                <w:szCs w:val="20"/>
              </w:rPr>
            </w:pPr>
          </w:p>
        </w:tc>
        <w:tc>
          <w:tcPr>
            <w:tcW w:w="1222" w:type="pct"/>
          </w:tcPr>
          <w:p w:rsidR="005B4954" w:rsidRPr="00C95367" w:rsidRDefault="005B4954" w:rsidP="00C95367">
            <w:pPr>
              <w:pStyle w:val="Style22"/>
              <w:widowControl/>
              <w:rPr>
                <w:rStyle w:val="FontStyle69"/>
                <w:sz w:val="20"/>
                <w:szCs w:val="20"/>
              </w:rPr>
            </w:pPr>
            <w:proofErr w:type="spellStart"/>
            <w:r w:rsidRPr="00C95367">
              <w:rPr>
                <w:rStyle w:val="FontStyle69"/>
                <w:sz w:val="20"/>
                <w:szCs w:val="20"/>
              </w:rPr>
              <w:t>Cu</w:t>
            </w:r>
            <w:proofErr w:type="spellEnd"/>
            <w:r w:rsidRPr="00C95367">
              <w:rPr>
                <w:rStyle w:val="FontStyle69"/>
                <w:sz w:val="20"/>
                <w:szCs w:val="20"/>
              </w:rPr>
              <w:t xml:space="preserve">, К, </w:t>
            </w:r>
            <w:proofErr w:type="spellStart"/>
            <w:r w:rsidRPr="00C95367">
              <w:rPr>
                <w:rStyle w:val="FontStyle69"/>
                <w:sz w:val="20"/>
                <w:szCs w:val="20"/>
              </w:rPr>
              <w:t>Mg</w:t>
            </w:r>
            <w:proofErr w:type="spellEnd"/>
            <w:r w:rsidRPr="00C95367">
              <w:rPr>
                <w:rStyle w:val="FontStyle69"/>
                <w:sz w:val="20"/>
                <w:szCs w:val="20"/>
              </w:rPr>
              <w:t xml:space="preserve">, </w:t>
            </w:r>
            <w:proofErr w:type="spellStart"/>
            <w:r w:rsidRPr="00C95367">
              <w:rPr>
                <w:rStyle w:val="FontStyle69"/>
                <w:sz w:val="20"/>
                <w:szCs w:val="20"/>
              </w:rPr>
              <w:t>Ca</w:t>
            </w:r>
            <w:proofErr w:type="spellEnd"/>
            <w:r w:rsidRPr="00C95367">
              <w:rPr>
                <w:rStyle w:val="FontStyle69"/>
                <w:sz w:val="20"/>
                <w:szCs w:val="20"/>
              </w:rPr>
              <w:t>.</w:t>
            </w:r>
          </w:p>
          <w:p w:rsidR="005B4954" w:rsidRPr="00C95367" w:rsidRDefault="005B4954" w:rsidP="00C95367">
            <w:pPr>
              <w:pStyle w:val="Style15"/>
              <w:widowControl/>
              <w:rPr>
                <w:rStyle w:val="FontStyle69"/>
                <w:sz w:val="20"/>
                <w:szCs w:val="20"/>
              </w:rPr>
            </w:pPr>
            <w:proofErr w:type="spellStart"/>
            <w:r w:rsidRPr="00C95367">
              <w:rPr>
                <w:rStyle w:val="FontStyle69"/>
                <w:sz w:val="20"/>
                <w:szCs w:val="20"/>
              </w:rPr>
              <w:t>Zn</w:t>
            </w:r>
            <w:proofErr w:type="spellEnd"/>
            <w:r w:rsidRPr="00C95367">
              <w:rPr>
                <w:rStyle w:val="FontStyle69"/>
                <w:sz w:val="20"/>
                <w:szCs w:val="20"/>
              </w:rPr>
              <w:t>,</w:t>
            </w:r>
          </w:p>
          <w:p w:rsidR="005B4954" w:rsidRPr="00C95367" w:rsidRDefault="005B4954" w:rsidP="00C95367">
            <w:pPr>
              <w:pStyle w:val="Style18"/>
              <w:widowControl/>
              <w:rPr>
                <w:rStyle w:val="FontStyle62"/>
                <w:sz w:val="20"/>
                <w:szCs w:val="20"/>
              </w:rPr>
            </w:pPr>
          </w:p>
        </w:tc>
      </w:tr>
    </w:tbl>
    <w:tbl>
      <w:tblPr>
        <w:tblStyle w:val="a3"/>
        <w:tblW w:w="11023" w:type="dxa"/>
        <w:tblLook w:val="04A0"/>
      </w:tblPr>
      <w:tblGrid>
        <w:gridCol w:w="5495"/>
        <w:gridCol w:w="5528"/>
      </w:tblGrid>
      <w:tr w:rsidR="005B4954" w:rsidRPr="00C95367" w:rsidTr="009B269A">
        <w:tc>
          <w:tcPr>
            <w:tcW w:w="5495" w:type="dxa"/>
          </w:tcPr>
          <w:p w:rsidR="005B4954" w:rsidRPr="00C95367" w:rsidRDefault="005B4954" w:rsidP="00C9536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Химические свойства кислот</w:t>
            </w:r>
          </w:p>
          <w:p w:rsidR="005B4954" w:rsidRPr="00C95367" w:rsidRDefault="005B4954" w:rsidP="00C95367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1. Действие на индикаторы:</w:t>
            </w:r>
          </w:p>
          <w:p w:rsidR="005B4954" w:rsidRPr="00C95367" w:rsidRDefault="005B4954" w:rsidP="00C95367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лакмус - красный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  <w:t>метилоранж - розовый</w:t>
            </w:r>
          </w:p>
          <w:p w:rsidR="005B4954" w:rsidRPr="00C95367" w:rsidRDefault="005B4954" w:rsidP="00C95367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2. Взаимодействие с основаниями (реакция нейтрализации):</w:t>
            </w:r>
          </w:p>
          <w:p w:rsidR="005B4954" w:rsidRPr="00C95367" w:rsidRDefault="005B4954" w:rsidP="00C95367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H2SO4 + 2KOH = K2SO4 + 2H2O</w:t>
            </w:r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2HNO3 + Ca(OH)2 = Ca(NO3)2 + 2H2O</w:t>
            </w:r>
          </w:p>
          <w:p w:rsidR="005B4954" w:rsidRPr="00C95367" w:rsidRDefault="005B4954" w:rsidP="00C95367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3. Взаимодействие с основными оксидами:</w:t>
            </w:r>
          </w:p>
          <w:p w:rsidR="005B4954" w:rsidRPr="00C95367" w:rsidRDefault="005B4954" w:rsidP="00C95367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CuO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+ 2HNO3 (под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действием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) =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(NO3)2 + H2O</w:t>
            </w:r>
          </w:p>
          <w:p w:rsidR="005B4954" w:rsidRPr="00C95367" w:rsidRDefault="005B4954" w:rsidP="00C95367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4. Взаимодействие с металлами:</w:t>
            </w:r>
          </w:p>
          <w:p w:rsidR="005B4954" w:rsidRPr="00C95367" w:rsidRDefault="005B4954" w:rsidP="00C95367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+ 2HCl = ZnCl2 + H2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  <w:t>2Al + 6HCl = 2AlCl3 + 3H2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(металлы, стоящие в ряду напряжений до водорода,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кислоты-неокислители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5B4954" w:rsidRPr="00C95367" w:rsidRDefault="005B4954" w:rsidP="00C95367">
            <w:pPr>
              <w:tabs>
                <w:tab w:val="num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5. Взаимодействие с солями (реакции обмена), при которых выделяется газ или образуется осадок:</w:t>
            </w: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H2SO4 + BaCl2 = BaSO4? +2HC</w:t>
            </w:r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2HCl + K2CO3 = 2KCl + H2O + CO2</w:t>
            </w: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5B4954" w:rsidRPr="00C95367" w:rsidRDefault="005B4954" w:rsidP="00C9536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Химические </w:t>
            </w:r>
            <w:r w:rsidR="009B26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C953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свойства</w:t>
            </w:r>
            <w:r w:rsidR="009B26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770B1" w:rsidRPr="00C9536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оснований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Щёлочи: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1. Действие на индикаторы: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лакмус </w:t>
            </w:r>
            <w:r w:rsidR="009B26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красный</w:t>
            </w:r>
            <w:r w:rsidR="009B26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метилоранж - розовый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  <w:t>фенолфталеин - малиновый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2. Взаимодействие с кислотными оксидами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2KOH + CO2 = K2CO3 + H2O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  <w:t>KOH + CO2 = KHCO3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3. Взаимодействие с кислотами (реакция нейтрализации):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NaOH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+ HNO3 = NaNO3 + H2O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4. Обменная реакция с солями: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Ba(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OH)2 + K2SO4 = 2KOH + BaSO4?</w:t>
            </w:r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3KOH+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Fe(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NO3)3 = Fe(OH)3? 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+ 3KNO3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5. Термический распад:</w:t>
            </w:r>
            <w:r w:rsidR="009B2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Не распадается. 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Нерастворимые основания: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1. Действие на индикаторы:</w:t>
            </w:r>
            <w:r w:rsidR="009B2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2. Взаимодействие с кислотными оксидами</w:t>
            </w:r>
            <w:proofErr w:type="gram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="009B2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Не взаимодействует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3. Взаимодействие с кислотами (реакция нейтрализации):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(OH)2 + 2HCl = CuCl2 + 2H2O</w:t>
            </w:r>
          </w:p>
          <w:p w:rsidR="005B4954" w:rsidRPr="00C95367" w:rsidRDefault="005B4954" w:rsidP="00C95367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4. Обменная реакция с солями:</w:t>
            </w:r>
            <w:r w:rsidR="009B2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B4954" w:rsidRPr="00C95367" w:rsidRDefault="005B4954" w:rsidP="009B269A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5. Термический распад:</w:t>
            </w:r>
            <w:r w:rsidR="009B26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(OH)2 –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t°=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CuO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+ H2O</w:t>
            </w:r>
          </w:p>
          <w:p w:rsidR="005B4954" w:rsidRPr="00C95367" w:rsidRDefault="005B4954" w:rsidP="00C95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954" w:rsidRPr="00C95367" w:rsidTr="009B269A">
        <w:tc>
          <w:tcPr>
            <w:tcW w:w="5495" w:type="dxa"/>
          </w:tcPr>
          <w:p w:rsidR="005B4954" w:rsidRPr="00C95367" w:rsidRDefault="005B4954" w:rsidP="00C9536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оксиды:</w:t>
            </w:r>
          </w:p>
          <w:p w:rsidR="005B4954" w:rsidRPr="00C95367" w:rsidRDefault="005B4954" w:rsidP="009B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1. Взаимодействие с водой</w:t>
            </w:r>
          </w:p>
          <w:p w:rsidR="005B4954" w:rsidRPr="00C95367" w:rsidRDefault="005B4954" w:rsidP="009B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Образуется основание: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  <w:t>Na2O + H2O = 2NaOH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+ H2O =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(OH)2</w:t>
            </w:r>
          </w:p>
          <w:p w:rsidR="005B4954" w:rsidRPr="00C95367" w:rsidRDefault="005B4954" w:rsidP="009B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2. Взаимодействие с кислотой или основанием:</w:t>
            </w:r>
          </w:p>
          <w:p w:rsidR="005B4954" w:rsidRPr="00C95367" w:rsidRDefault="005B4954" w:rsidP="009B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При реакции с кислотой образуется соль и вода: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MgO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+ H2SO4 (под действием температуры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t°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)= MgSO4 + H2O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CuO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 xml:space="preserve"> + 2HCl (под действием температуры t°)= CuCl2 + H2O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28" w:type="dxa"/>
          </w:tcPr>
          <w:p w:rsidR="005B4954" w:rsidRPr="00C95367" w:rsidRDefault="005B4954" w:rsidP="00C9536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Кислотные оксиды:</w:t>
            </w:r>
          </w:p>
          <w:p w:rsidR="005B4954" w:rsidRPr="00C95367" w:rsidRDefault="005B4954" w:rsidP="009B269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1. Взаимодействие с водой</w:t>
            </w:r>
          </w:p>
          <w:p w:rsidR="005B4954" w:rsidRPr="00C95367" w:rsidRDefault="005B4954" w:rsidP="009B269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Образуется кислота: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  <w:t>SO3 + H2O = H2SO4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  <w:t>P2O5 + 3H2O = 2H3PO4</w:t>
            </w:r>
          </w:p>
          <w:p w:rsidR="005B4954" w:rsidRPr="00C95367" w:rsidRDefault="005B4954" w:rsidP="009B269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2. Взаимодействие с кислотой или основанием:</w:t>
            </w:r>
          </w:p>
          <w:p w:rsidR="005B4954" w:rsidRPr="00C95367" w:rsidRDefault="005B4954" w:rsidP="009B269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При реакции с основанием образуется соль и вода: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CO2 + </w:t>
            </w:r>
            <w:proofErr w:type="spellStart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  <w:r w:rsidRPr="00C95367">
              <w:rPr>
                <w:rFonts w:ascii="Times New Roman" w:hAnsi="Times New Roman" w:cs="Times New Roman"/>
                <w:sz w:val="20"/>
                <w:szCs w:val="20"/>
              </w:rPr>
              <w:t>(OH)2 = BaCO3 + H2O</w:t>
            </w: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  <w:t>SO2 + 2NaOH = Na2SO3 + H2O</w:t>
            </w:r>
          </w:p>
          <w:p w:rsidR="005B4954" w:rsidRPr="00C95367" w:rsidRDefault="005B4954" w:rsidP="00C9536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954" w:rsidRPr="00C95367" w:rsidRDefault="005B4954" w:rsidP="00C9536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9536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3770B1" w:rsidRPr="00C95367" w:rsidRDefault="005B4954" w:rsidP="00C953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5367">
        <w:rPr>
          <w:rFonts w:ascii="Times New Roman" w:hAnsi="Times New Roman" w:cs="Times New Roman"/>
          <w:b/>
          <w:sz w:val="20"/>
          <w:szCs w:val="20"/>
        </w:rPr>
        <w:t>Оксид</w:t>
      </w:r>
      <w:proofErr w:type="gramStart"/>
      <w:r w:rsidRPr="00C95367">
        <w:rPr>
          <w:rFonts w:ascii="Times New Roman" w:hAnsi="Times New Roman" w:cs="Times New Roman"/>
          <w:b/>
          <w:sz w:val="20"/>
          <w:szCs w:val="20"/>
        </w:rPr>
        <w:t>ы-</w:t>
      </w:r>
      <w:proofErr w:type="gramEnd"/>
      <w:r w:rsidRPr="00C95367">
        <w:rPr>
          <w:rFonts w:ascii="Times New Roman" w:hAnsi="Times New Roman" w:cs="Times New Roman"/>
          <w:sz w:val="20"/>
          <w:szCs w:val="20"/>
        </w:rPr>
        <w:t xml:space="preserve"> сложные вещества, состоящие из 2х элементов, один из которых кислород в степени окисления -</w:t>
      </w:r>
      <w:r w:rsidRPr="009B269A">
        <w:rPr>
          <w:rFonts w:ascii="Times New Roman" w:hAnsi="Times New Roman" w:cs="Times New Roman"/>
          <w:sz w:val="20"/>
          <w:szCs w:val="20"/>
        </w:rPr>
        <w:t>2</w:t>
      </w:r>
      <w:r w:rsidR="003770B1" w:rsidRPr="009B269A">
        <w:rPr>
          <w:rFonts w:ascii="Times New Roman" w:hAnsi="Times New Roman" w:cs="Times New Roman"/>
          <w:b/>
          <w:sz w:val="20"/>
          <w:szCs w:val="20"/>
          <w:lang w:val="en-US"/>
        </w:rPr>
        <w:t>CO</w:t>
      </w:r>
      <w:r w:rsidR="003770B1" w:rsidRPr="009B269A">
        <w:rPr>
          <w:rFonts w:ascii="Times New Roman" w:hAnsi="Times New Roman" w:cs="Times New Roman"/>
          <w:b/>
          <w:sz w:val="20"/>
          <w:szCs w:val="20"/>
        </w:rPr>
        <w:t>2</w:t>
      </w:r>
      <w:r w:rsidR="009B269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770B1" w:rsidRPr="009B269A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="003770B1" w:rsidRPr="009B269A">
        <w:rPr>
          <w:rFonts w:ascii="Times New Roman" w:hAnsi="Times New Roman" w:cs="Times New Roman"/>
          <w:b/>
          <w:sz w:val="20"/>
          <w:szCs w:val="20"/>
        </w:rPr>
        <w:t>2</w:t>
      </w:r>
      <w:r w:rsidR="003770B1" w:rsidRPr="009B269A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="003770B1" w:rsidRPr="009B269A">
        <w:rPr>
          <w:rFonts w:ascii="Times New Roman" w:hAnsi="Times New Roman" w:cs="Times New Roman"/>
          <w:b/>
          <w:sz w:val="20"/>
          <w:szCs w:val="20"/>
        </w:rPr>
        <w:t>5</w:t>
      </w:r>
      <w:r w:rsidR="003770B1" w:rsidRPr="00C9536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proofErr w:type="spellStart"/>
      <w:r w:rsidR="003770B1" w:rsidRPr="00C95367">
        <w:rPr>
          <w:rFonts w:ascii="Times New Roman" w:hAnsi="Times New Roman" w:cs="Times New Roman"/>
          <w:b/>
          <w:sz w:val="20"/>
          <w:szCs w:val="20"/>
          <w:lang w:val="en-US"/>
        </w:rPr>
        <w:t>FeO</w:t>
      </w:r>
      <w:proofErr w:type="spellEnd"/>
    </w:p>
    <w:p w:rsidR="003770B1" w:rsidRPr="00C95367" w:rsidRDefault="003770B1" w:rsidP="00C953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5367">
        <w:rPr>
          <w:rFonts w:ascii="Times New Roman" w:hAnsi="Times New Roman" w:cs="Times New Roman"/>
          <w:b/>
          <w:sz w:val="20"/>
          <w:szCs w:val="20"/>
        </w:rPr>
        <w:t>Кислоты</w:t>
      </w:r>
      <w:r w:rsidRPr="00C95367">
        <w:rPr>
          <w:rFonts w:ascii="Times New Roman" w:hAnsi="Times New Roman" w:cs="Times New Roman"/>
          <w:sz w:val="20"/>
          <w:szCs w:val="20"/>
        </w:rPr>
        <w:t xml:space="preserve"> состоят из водорода и кислотного </w:t>
      </w:r>
      <w:r w:rsidRPr="009B269A">
        <w:rPr>
          <w:rFonts w:ascii="Times New Roman" w:hAnsi="Times New Roman" w:cs="Times New Roman"/>
          <w:sz w:val="20"/>
          <w:szCs w:val="20"/>
        </w:rPr>
        <w:t>остатка</w:t>
      </w:r>
      <w:r w:rsidRPr="009B269A">
        <w:rPr>
          <w:rFonts w:ascii="Times New Roman" w:hAnsi="Times New Roman" w:cs="Times New Roman"/>
          <w:b/>
          <w:sz w:val="20"/>
          <w:szCs w:val="20"/>
          <w:lang w:val="en-US"/>
        </w:rPr>
        <w:t>H</w:t>
      </w:r>
      <w:r w:rsidRPr="009B269A">
        <w:rPr>
          <w:rFonts w:ascii="Times New Roman" w:hAnsi="Times New Roman" w:cs="Times New Roman"/>
          <w:b/>
          <w:sz w:val="20"/>
          <w:szCs w:val="20"/>
        </w:rPr>
        <w:t>2</w:t>
      </w:r>
      <w:r w:rsidRPr="009B269A">
        <w:rPr>
          <w:rFonts w:ascii="Times New Roman" w:hAnsi="Times New Roman" w:cs="Times New Roman"/>
          <w:b/>
          <w:sz w:val="20"/>
          <w:szCs w:val="20"/>
          <w:lang w:val="en-US"/>
        </w:rPr>
        <w:t>SO</w:t>
      </w:r>
      <w:r w:rsidRPr="009B269A">
        <w:rPr>
          <w:rFonts w:ascii="Times New Roman" w:hAnsi="Times New Roman" w:cs="Times New Roman"/>
          <w:b/>
          <w:sz w:val="20"/>
          <w:szCs w:val="20"/>
        </w:rPr>
        <w:t>4</w:t>
      </w:r>
      <w:r w:rsidR="009B269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B269A">
        <w:rPr>
          <w:rFonts w:ascii="Times New Roman" w:hAnsi="Times New Roman" w:cs="Times New Roman"/>
          <w:b/>
          <w:sz w:val="20"/>
          <w:szCs w:val="20"/>
          <w:lang w:val="en-US"/>
        </w:rPr>
        <w:t>HCl</w:t>
      </w:r>
      <w:proofErr w:type="spellEnd"/>
    </w:p>
    <w:p w:rsidR="003770B1" w:rsidRPr="00C95367" w:rsidRDefault="003770B1" w:rsidP="00C953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5367">
        <w:rPr>
          <w:rFonts w:ascii="Times New Roman" w:hAnsi="Times New Roman" w:cs="Times New Roman"/>
          <w:b/>
          <w:sz w:val="20"/>
          <w:szCs w:val="20"/>
        </w:rPr>
        <w:t xml:space="preserve">Основания </w:t>
      </w:r>
      <w:r w:rsidRPr="00C95367">
        <w:rPr>
          <w:rFonts w:ascii="Times New Roman" w:hAnsi="Times New Roman" w:cs="Times New Roman"/>
          <w:sz w:val="20"/>
          <w:szCs w:val="20"/>
        </w:rPr>
        <w:t xml:space="preserve">состоят из металла и групп </w:t>
      </w:r>
      <w:proofErr w:type="spellStart"/>
      <w:r w:rsidRPr="00C95367">
        <w:rPr>
          <w:rFonts w:ascii="Times New Roman" w:hAnsi="Times New Roman" w:cs="Times New Roman"/>
          <w:b/>
          <w:sz w:val="20"/>
          <w:szCs w:val="20"/>
          <w:lang w:val="en-US"/>
        </w:rPr>
        <w:t>NaOH</w:t>
      </w:r>
      <w:proofErr w:type="spellEnd"/>
    </w:p>
    <w:p w:rsidR="003770B1" w:rsidRPr="00C95367" w:rsidRDefault="003770B1" w:rsidP="00C953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5367">
        <w:rPr>
          <w:rFonts w:ascii="Times New Roman" w:hAnsi="Times New Roman" w:cs="Times New Roman"/>
          <w:b/>
          <w:sz w:val="20"/>
          <w:szCs w:val="20"/>
        </w:rPr>
        <w:t xml:space="preserve">Соли </w:t>
      </w:r>
      <w:r w:rsidRPr="00C95367">
        <w:rPr>
          <w:rFonts w:ascii="Times New Roman" w:hAnsi="Times New Roman" w:cs="Times New Roman"/>
          <w:sz w:val="20"/>
          <w:szCs w:val="20"/>
        </w:rPr>
        <w:t>состоят из металла и кислотного остатка</w:t>
      </w:r>
      <w:proofErr w:type="spellStart"/>
      <w:r w:rsidRPr="00C95367">
        <w:rPr>
          <w:rFonts w:ascii="Times New Roman" w:hAnsi="Times New Roman" w:cs="Times New Roman"/>
          <w:b/>
          <w:sz w:val="20"/>
          <w:szCs w:val="20"/>
          <w:lang w:val="en-US"/>
        </w:rPr>
        <w:t>CuSO</w:t>
      </w:r>
      <w:proofErr w:type="spellEnd"/>
      <w:r w:rsidRPr="00C95367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4  </w:t>
      </w:r>
      <w:r w:rsidR="009B269A" w:rsidRPr="009B269A">
        <w:rPr>
          <w:rFonts w:ascii="Times New Roman" w:hAnsi="Times New Roman" w:cs="Times New Roman"/>
          <w:b/>
          <w:sz w:val="20"/>
          <w:szCs w:val="20"/>
        </w:rPr>
        <w:t>,</w:t>
      </w:r>
      <w:r w:rsidR="009B269A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="00773B4F" w:rsidRPr="00C95367">
        <w:rPr>
          <w:rFonts w:ascii="Times New Roman" w:hAnsi="Times New Roman" w:cs="Times New Roman"/>
          <w:b/>
          <w:sz w:val="20"/>
          <w:szCs w:val="20"/>
          <w:vertAlign w:val="subscript"/>
        </w:rPr>
        <w:t>,</w:t>
      </w:r>
      <w:proofErr w:type="spellStart"/>
      <w:r w:rsidRPr="00C95367">
        <w:rPr>
          <w:rFonts w:ascii="Times New Roman" w:hAnsi="Times New Roman" w:cs="Times New Roman"/>
          <w:b/>
          <w:sz w:val="20"/>
          <w:szCs w:val="20"/>
          <w:lang w:val="en-US"/>
        </w:rPr>
        <w:t>NaCl</w:t>
      </w:r>
      <w:proofErr w:type="spellEnd"/>
    </w:p>
    <w:sectPr w:rsidR="003770B1" w:rsidRPr="00C95367" w:rsidSect="00C95367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AA"/>
    <w:multiLevelType w:val="multilevel"/>
    <w:tmpl w:val="8C92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554C9"/>
    <w:multiLevelType w:val="multilevel"/>
    <w:tmpl w:val="797E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ABB"/>
    <w:rsid w:val="001D1B09"/>
    <w:rsid w:val="002311D8"/>
    <w:rsid w:val="00233EFF"/>
    <w:rsid w:val="003770B1"/>
    <w:rsid w:val="004B05B4"/>
    <w:rsid w:val="004F0A27"/>
    <w:rsid w:val="005B4954"/>
    <w:rsid w:val="00660554"/>
    <w:rsid w:val="006825A4"/>
    <w:rsid w:val="00714C69"/>
    <w:rsid w:val="00726EC9"/>
    <w:rsid w:val="00773B4F"/>
    <w:rsid w:val="007B24A3"/>
    <w:rsid w:val="007D31A8"/>
    <w:rsid w:val="007E29AA"/>
    <w:rsid w:val="0097513B"/>
    <w:rsid w:val="009B269A"/>
    <w:rsid w:val="00C95367"/>
    <w:rsid w:val="00E11233"/>
    <w:rsid w:val="00EC6B30"/>
    <w:rsid w:val="00F015F0"/>
    <w:rsid w:val="00F16ABB"/>
    <w:rsid w:val="00F8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5B49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B49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B49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B49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B495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5B495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basedOn w:val="a0"/>
    <w:uiPriority w:val="99"/>
    <w:rsid w:val="005B495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sch879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c400</cp:lastModifiedBy>
  <cp:revision>10</cp:revision>
  <cp:lastPrinted>2011-10-20T10:43:00Z</cp:lastPrinted>
  <dcterms:created xsi:type="dcterms:W3CDTF">2011-10-20T04:20:00Z</dcterms:created>
  <dcterms:modified xsi:type="dcterms:W3CDTF">2014-04-05T16:32:00Z</dcterms:modified>
</cp:coreProperties>
</file>